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B2" w:rsidRDefault="00E75EB2" w:rsidP="00E75EB2">
      <w:pPr>
        <w:spacing w:line="360" w:lineRule="auto"/>
        <w:rPr>
          <w:sz w:val="22"/>
          <w:szCs w:val="22"/>
        </w:rPr>
      </w:pPr>
    </w:p>
    <w:p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7A1525">
        <w:rPr>
          <w:noProof/>
          <w:color w:val="6E6B60"/>
        </w:rPr>
        <w:t>2</w:t>
      </w:r>
      <w:r w:rsidR="00A94315">
        <w:rPr>
          <w:noProof/>
          <w:color w:val="6E6B60"/>
        </w:rPr>
        <w:t>4</w:t>
      </w:r>
      <w:r w:rsidR="007A1525">
        <w:rPr>
          <w:noProof/>
          <w:color w:val="6E6B60"/>
        </w:rPr>
        <w:t>. August 2023</w:t>
      </w:r>
      <w:r w:rsidR="003761FC" w:rsidRPr="001D621E">
        <w:rPr>
          <w:color w:val="6E6B60"/>
        </w:rPr>
        <w:fldChar w:fldCharType="end"/>
      </w:r>
    </w:p>
    <w:p w:rsidR="00E75EB2" w:rsidRPr="001D621E" w:rsidRDefault="00E75EB2" w:rsidP="00E75EB2">
      <w:pPr>
        <w:pStyle w:val="MMKopfzeile"/>
        <w:rPr>
          <w:color w:val="6E6B60"/>
        </w:rPr>
      </w:pPr>
      <w:r w:rsidRPr="001D621E">
        <w:rPr>
          <w:color w:val="6E6B60"/>
        </w:rPr>
        <w:t>Medienmitteilung zu</w:t>
      </w:r>
      <w:r w:rsidR="007A1525">
        <w:t xml:space="preserve"> </w:t>
      </w:r>
      <w:r w:rsidR="007A1525" w:rsidRPr="00A94315">
        <w:rPr>
          <w:color w:val="6E6B60"/>
        </w:rPr>
        <w:t>Filmvorführung und Podiumsgespräch</w:t>
      </w:r>
    </w:p>
    <w:p w:rsidR="00E75EB2" w:rsidRPr="001D621E" w:rsidRDefault="007A1525" w:rsidP="00E75EB2">
      <w:pPr>
        <w:pStyle w:val="MMTitel"/>
        <w:rPr>
          <w:color w:val="A2BF2F"/>
        </w:rPr>
      </w:pPr>
      <w:r w:rsidRPr="007A1525">
        <w:rPr>
          <w:color w:val="A2BF2F"/>
        </w:rPr>
        <w:t>Bis zum letzten Tropfen</w:t>
      </w:r>
    </w:p>
    <w:p w:rsidR="00E75EB2" w:rsidRDefault="007A1525" w:rsidP="001D621E">
      <w:pPr>
        <w:pStyle w:val="MMLead"/>
        <w:jc w:val="left"/>
      </w:pPr>
      <w:r>
        <w:t xml:space="preserve">Machen wir alles richtig in der Energiewende? Am Samstag, 2. September 2023 haltet die Klimakarawane im GUK Kino Feldkirch, wo der Dokumentarfilm «Bis zum letzten Tropfen» von Harry Putz gezeigt wird. Anschliessend findet eine Podiumsdiskussion zu Wasserkraft, Energiewende und Naturschutz statt. </w:t>
      </w:r>
    </w:p>
    <w:p w:rsidR="007A1525" w:rsidRDefault="007A1525" w:rsidP="007A1525">
      <w:pPr>
        <w:pStyle w:val="MMText"/>
      </w:pPr>
      <w:r>
        <w:t>Die Klimakarawane von CIPRA International, Südwind Vorarlberg und der Jugend des Deutschen Alpenvereins Baden-Württemberg macht Station im Kino GUK in Feldkirch. Die Klimaaktivist: innen sind sich einig, dass Alpenschutz sowohl von oben, auf Regierungsebene, als auch von unten, mit Gemeinden und der Bevölkerung wichtig ist. Bei der Klimakarawane vom Erasmus+ Projekt „Alpine Climate Camps“ radelt eine Gruppe von ca. 20 Personen von Lindau bis zum Ochsentaler Gletscher, um ihr Anliegen öffentlich zu machen. Vor Ort wird mit dem bekannten «Gletschermesser» Günther Gros über den dramatischen Gletscherschwund diskutieren. Gros stammt aus Hohenems, hat nach dem Studium am Institut für Hochgebirgsforschung gearbeitet und erarbeitete das erste österreichische Gletscherinventar.</w:t>
      </w:r>
    </w:p>
    <w:p w:rsidR="007A1525" w:rsidRDefault="007A1525" w:rsidP="007A1525">
      <w:pPr>
        <w:pStyle w:val="MMText"/>
      </w:pPr>
    </w:p>
    <w:p w:rsidR="007A1525" w:rsidRPr="007A1525" w:rsidRDefault="007A1525" w:rsidP="007A1525">
      <w:pPr>
        <w:pStyle w:val="MMText"/>
        <w:rPr>
          <w:b/>
        </w:rPr>
      </w:pPr>
      <w:r w:rsidRPr="007A1525">
        <w:rPr>
          <w:b/>
        </w:rPr>
        <w:t>Zwischen Energiewende und Naturschutz</w:t>
      </w:r>
    </w:p>
    <w:p w:rsidR="007A1525" w:rsidRDefault="007A1525" w:rsidP="007A1525">
      <w:pPr>
        <w:pStyle w:val="MMText"/>
      </w:pPr>
      <w:r>
        <w:t xml:space="preserve">Am Samstag, 2. September legen die </w:t>
      </w:r>
      <w:proofErr w:type="spellStart"/>
      <w:r>
        <w:t>Radler:innen</w:t>
      </w:r>
      <w:proofErr w:type="spellEnd"/>
      <w:r>
        <w:t xml:space="preserve"> einen Stopp im Kino GUK in Feldkirch ein, wo der Dokumentarfilm „Bis zum letzten Tropfen“ von Harry Putz gezeigt mit anschliessender Podiumsdiskussion. Der Film stellt die Fragen: Was ist eine Zukunft ohne wilde Flüsse? Ist das Opfern unberührter Naturräume für die Energiegewinnung noch vertretbar? Und ist der weitere Ausbau der Wasserkraft überhaupt zielführend im Kampf gegen die Klimakrise? Harry Putz möchte die </w:t>
      </w:r>
      <w:proofErr w:type="spellStart"/>
      <w:r>
        <w:t>Zuschauer:innen</w:t>
      </w:r>
      <w:proofErr w:type="spellEnd"/>
      <w:r>
        <w:t xml:space="preserve"> für die Dringlichkeit der Situation sensibilisieren und erzählt die Geschichte einer Bewegung zum Schutz der letzten wilden Flüsse und alpinen Naturräume Tirols.</w:t>
      </w:r>
    </w:p>
    <w:p w:rsidR="007A1525" w:rsidRDefault="007A1525" w:rsidP="007A1525">
      <w:pPr>
        <w:pStyle w:val="MMText"/>
      </w:pPr>
    </w:p>
    <w:p w:rsidR="007A1525" w:rsidRDefault="007A1525" w:rsidP="007A1525">
      <w:pPr>
        <w:pStyle w:val="MMText"/>
      </w:pPr>
      <w:r>
        <w:t xml:space="preserve">Auf dem Podium diskutieren die </w:t>
      </w:r>
      <w:proofErr w:type="spellStart"/>
      <w:r>
        <w:t>Vertreter:innen</w:t>
      </w:r>
      <w:proofErr w:type="spellEnd"/>
      <w:r>
        <w:t xml:space="preserve"> verschiedener Interessensgruppen über das Spannungsfeld Wasserkraft, Energiewende und Naturschutz:</w:t>
      </w:r>
    </w:p>
    <w:p w:rsidR="007A1525" w:rsidRDefault="007A1525" w:rsidP="007A1525">
      <w:pPr>
        <w:pStyle w:val="MMText"/>
      </w:pPr>
      <w:r>
        <w:t xml:space="preserve">Andreas Neuhauser, Leitung Kommunikation der </w:t>
      </w:r>
      <w:proofErr w:type="spellStart"/>
      <w:r>
        <w:t>Illwerke</w:t>
      </w:r>
      <w:proofErr w:type="spellEnd"/>
      <w:r>
        <w:t xml:space="preserve"> </w:t>
      </w:r>
      <w:proofErr w:type="spellStart"/>
      <w:r>
        <w:t>vkw</w:t>
      </w:r>
      <w:proofErr w:type="spellEnd"/>
      <w:r>
        <w:t xml:space="preserve"> AG</w:t>
      </w:r>
    </w:p>
    <w:p w:rsidR="007A1525" w:rsidRDefault="007A1525" w:rsidP="007A1525">
      <w:pPr>
        <w:pStyle w:val="MMText"/>
      </w:pPr>
      <w:r>
        <w:t>Hans-Jörg Mathis, Leitung Bereich Energie, Strom, Energiebereitstellung der Stadtwerke Feldkirch</w:t>
      </w:r>
    </w:p>
    <w:p w:rsidR="007A1525" w:rsidRDefault="007A1525" w:rsidP="007A1525">
      <w:pPr>
        <w:pStyle w:val="MMText"/>
      </w:pPr>
      <w:r>
        <w:t>Kaspar Schuler, Geschäftsführer CIPRA International</w:t>
      </w:r>
    </w:p>
    <w:p w:rsidR="007A1525" w:rsidRDefault="007A1525" w:rsidP="007A1525">
      <w:pPr>
        <w:pStyle w:val="MMText"/>
      </w:pPr>
      <w:r>
        <w:lastRenderedPageBreak/>
        <w:t xml:space="preserve">Liliana </w:t>
      </w:r>
      <w:proofErr w:type="spellStart"/>
      <w:r>
        <w:t>Dagostin</w:t>
      </w:r>
      <w:proofErr w:type="spellEnd"/>
      <w:r>
        <w:t>, Leitung Raumplanung und Naturschutz vom Österreichischen Alpenverein</w:t>
      </w:r>
    </w:p>
    <w:p w:rsidR="007A1525" w:rsidRDefault="007A1525" w:rsidP="007A1525">
      <w:pPr>
        <w:pStyle w:val="MMText"/>
      </w:pPr>
      <w:r>
        <w:t>Maximilian Frey Bereich Flüsse, Wasserkraft und Hochwasserschutz vom WWF Österreich</w:t>
      </w:r>
    </w:p>
    <w:p w:rsidR="007A1525" w:rsidRDefault="007A1525" w:rsidP="007A1525">
      <w:pPr>
        <w:pStyle w:val="MMText"/>
      </w:pPr>
    </w:p>
    <w:p w:rsidR="00E75EB2" w:rsidRDefault="007A1525" w:rsidP="007A1525">
      <w:pPr>
        <w:pStyle w:val="MMText"/>
        <w:jc w:val="left"/>
      </w:pPr>
      <w:r>
        <w:t xml:space="preserve">Die Veranstaltung - eine Kooperation von GUK, </w:t>
      </w:r>
      <w:proofErr w:type="spellStart"/>
      <w:r>
        <w:t>TaSKino</w:t>
      </w:r>
      <w:proofErr w:type="spellEnd"/>
      <w:r>
        <w:t xml:space="preserve">/Theater am </w:t>
      </w:r>
      <w:proofErr w:type="spellStart"/>
      <w:r>
        <w:t>Saumarkt</w:t>
      </w:r>
      <w:proofErr w:type="spellEnd"/>
      <w:r>
        <w:t xml:space="preserve">, JDAV Baden-Württemberg, Südwind Vorarlberg, und CIPRA International - findet bei freiem Eintritt statt. </w:t>
      </w:r>
      <w:r w:rsidR="002B3E20" w:rsidRPr="002B3E20">
        <w:t>Um Reservierung wird gebeten: kino@guk-feldkirch.at</w:t>
      </w:r>
    </w:p>
    <w:p w:rsidR="007A1525" w:rsidRDefault="007A1525" w:rsidP="007A1525">
      <w:pPr>
        <w:pStyle w:val="MMText"/>
        <w:jc w:val="left"/>
      </w:pPr>
    </w:p>
    <w:p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8" w:history="1">
        <w:r w:rsidR="00C8273D" w:rsidRPr="00C8273D">
          <w:rPr>
            <w:color w:val="6E6B60"/>
            <w:u w:val="single"/>
          </w:rPr>
          <w:t>www.cipra.org/de/medienmitteilungen</w:t>
        </w:r>
      </w:hyperlink>
      <w:r w:rsidRPr="00C8273D">
        <w:rPr>
          <w:color w:val="6E6B60"/>
          <w:u w:val="single"/>
        </w:rPr>
        <w:t xml:space="preserve">  </w:t>
      </w:r>
    </w:p>
    <w:p w:rsidR="00E75EB2" w:rsidRPr="001D621E" w:rsidRDefault="00E75EB2" w:rsidP="001D621E">
      <w:pPr>
        <w:pStyle w:val="MMFusszeile"/>
        <w:spacing w:before="120"/>
        <w:contextualSpacing w:val="0"/>
        <w:rPr>
          <w:color w:val="6E6B60"/>
        </w:rPr>
      </w:pPr>
      <w:r w:rsidRPr="001D621E">
        <w:rPr>
          <w:color w:val="6E6B60"/>
        </w:rPr>
        <w:t>Rückfragen sind zu richten an:</w:t>
      </w:r>
    </w:p>
    <w:p w:rsidR="007A1525" w:rsidRDefault="007A1525" w:rsidP="007A1525">
      <w:pPr>
        <w:pStyle w:val="MMFusszeile"/>
        <w:spacing w:before="120"/>
        <w:contextualSpacing w:val="0"/>
        <w:rPr>
          <w:color w:val="6E6B60"/>
        </w:rPr>
      </w:pPr>
      <w:r w:rsidRPr="004C18DA">
        <w:rPr>
          <w:color w:val="6E6B60"/>
        </w:rPr>
        <w:t>Maya Mathias, Kommunikationsmanagerin</w:t>
      </w:r>
      <w:r w:rsidR="00711F18">
        <w:rPr>
          <w:color w:val="6E6B60"/>
        </w:rPr>
        <w:t xml:space="preserve"> CIPRA International</w:t>
      </w:r>
      <w:r w:rsidRPr="004C18DA">
        <w:rPr>
          <w:color w:val="6E6B60"/>
        </w:rPr>
        <w:t xml:space="preserve">, </w:t>
      </w:r>
      <w:hyperlink r:id="rId9" w:history="1">
        <w:r w:rsidRPr="009F5891">
          <w:rPr>
            <w:rStyle w:val="Hyperlink"/>
          </w:rPr>
          <w:t>maya.mathias@cipra.org</w:t>
        </w:r>
      </w:hyperlink>
    </w:p>
    <w:p w:rsidR="001D621E" w:rsidRPr="001D621E" w:rsidRDefault="001D621E" w:rsidP="001D621E">
      <w:pPr>
        <w:pStyle w:val="MMFusszeile"/>
        <w:spacing w:before="120"/>
        <w:contextualSpacing w:val="0"/>
        <w:rPr>
          <w:color w:val="6E6B60"/>
        </w:rPr>
      </w:pPr>
    </w:p>
    <w:p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rsidR="00DF425B" w:rsidRPr="001D621E" w:rsidRDefault="00DD73FF" w:rsidP="001D621E">
      <w:pPr>
        <w:shd w:val="clear" w:color="auto" w:fill="C0BDB4"/>
        <w:spacing w:after="120" w:line="280" w:lineRule="atLeast"/>
        <w:rPr>
          <w:sz w:val="20"/>
          <w:szCs w:val="20"/>
        </w:rPr>
      </w:pPr>
      <w:hyperlink r:id="rId10" w:history="1">
        <w:r w:rsidR="001D621E" w:rsidRPr="001D621E">
          <w:rPr>
            <w:rStyle w:val="Hyperlink"/>
            <w:color w:val="auto"/>
            <w:sz w:val="20"/>
            <w:szCs w:val="20"/>
          </w:rPr>
          <w:t>www.cipra.org</w:t>
        </w:r>
      </w:hyperlink>
      <w:bookmarkStart w:id="0" w:name="_GoBack"/>
      <w:bookmarkEnd w:id="0"/>
    </w:p>
    <w:sectPr w:rsidR="00DF425B" w:rsidRPr="001D621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525" w:rsidRDefault="007A1525">
      <w:r>
        <w:separator/>
      </w:r>
    </w:p>
  </w:endnote>
  <w:endnote w:type="continuationSeparator" w:id="0">
    <w:p w:rsidR="007A1525" w:rsidRDefault="007A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Look w:val="04A0" w:firstRow="1" w:lastRow="0" w:firstColumn="1" w:lastColumn="0" w:noHBand="0" w:noVBand="1"/>
    </w:tblPr>
    <w:tblGrid>
      <w:gridCol w:w="3075"/>
      <w:gridCol w:w="3075"/>
      <w:gridCol w:w="3075"/>
    </w:tblGrid>
    <w:tr w:rsidR="00DD73FF" w:rsidTr="00DD73FF">
      <w:tc>
        <w:tcPr>
          <w:tcW w:w="3075" w:type="dxa"/>
        </w:tcPr>
        <w:p w:rsidR="00DD73FF" w:rsidRDefault="00DD73FF" w:rsidP="00DD73FF">
          <w:pPr>
            <w:jc w:val="center"/>
          </w:pPr>
          <w:r>
            <w:rPr>
              <w:noProof/>
            </w:rPr>
            <w:drawing>
              <wp:inline distT="0" distB="0" distL="0" distR="0">
                <wp:extent cx="1050119" cy="54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119" cy="540000"/>
                        </a:xfrm>
                        <a:prstGeom prst="rect">
                          <a:avLst/>
                        </a:prstGeom>
                        <a:noFill/>
                        <a:ln>
                          <a:noFill/>
                        </a:ln>
                      </pic:spPr>
                    </pic:pic>
                  </a:graphicData>
                </a:graphic>
              </wp:inline>
            </w:drawing>
          </w:r>
        </w:p>
      </w:tc>
      <w:tc>
        <w:tcPr>
          <w:tcW w:w="3075" w:type="dxa"/>
        </w:tcPr>
        <w:p w:rsidR="00DD73FF" w:rsidRDefault="00DD73FF" w:rsidP="00DD73FF">
          <w:pPr>
            <w:jc w:val="center"/>
          </w:pPr>
          <w:r>
            <w:rPr>
              <w:noProof/>
            </w:rPr>
            <w:drawing>
              <wp:inline distT="0" distB="0" distL="0" distR="0">
                <wp:extent cx="1368173" cy="540000"/>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8173" cy="540000"/>
                        </a:xfrm>
                        <a:prstGeom prst="rect">
                          <a:avLst/>
                        </a:prstGeom>
                        <a:noFill/>
                        <a:ln>
                          <a:noFill/>
                        </a:ln>
                      </pic:spPr>
                    </pic:pic>
                  </a:graphicData>
                </a:graphic>
              </wp:inline>
            </w:drawing>
          </w:r>
        </w:p>
      </w:tc>
      <w:tc>
        <w:tcPr>
          <w:tcW w:w="3075" w:type="dxa"/>
        </w:tcPr>
        <w:p w:rsidR="00DD73FF" w:rsidRDefault="00DD73FF" w:rsidP="00DD73FF">
          <w:pPr>
            <w:jc w:val="center"/>
          </w:pPr>
          <w:r>
            <w:rPr>
              <w:noProof/>
            </w:rPr>
            <w:drawing>
              <wp:inline distT="0" distB="0" distL="0" distR="0">
                <wp:extent cx="710244" cy="72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0244" cy="720000"/>
                        </a:xfrm>
                        <a:prstGeom prst="rect">
                          <a:avLst/>
                        </a:prstGeom>
                        <a:noFill/>
                        <a:ln>
                          <a:noFill/>
                        </a:ln>
                      </pic:spPr>
                    </pic:pic>
                  </a:graphicData>
                </a:graphic>
              </wp:inline>
            </w:drawing>
          </w:r>
        </w:p>
      </w:tc>
    </w:tr>
  </w:tbl>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525" w:rsidRDefault="007A1525">
      <w:r>
        <w:separator/>
      </w:r>
    </w:p>
  </w:footnote>
  <w:footnote w:type="continuationSeparator" w:id="0">
    <w:p w:rsidR="007A1525" w:rsidRDefault="007A1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25"/>
    <w:rsid w:val="0002255B"/>
    <w:rsid w:val="00045798"/>
    <w:rsid w:val="00050F9F"/>
    <w:rsid w:val="00065831"/>
    <w:rsid w:val="000D09C7"/>
    <w:rsid w:val="000E3C6B"/>
    <w:rsid w:val="001041DB"/>
    <w:rsid w:val="00140A4E"/>
    <w:rsid w:val="00172122"/>
    <w:rsid w:val="00176174"/>
    <w:rsid w:val="001D3169"/>
    <w:rsid w:val="001D621E"/>
    <w:rsid w:val="001F326A"/>
    <w:rsid w:val="002207AB"/>
    <w:rsid w:val="00233E32"/>
    <w:rsid w:val="00257403"/>
    <w:rsid w:val="00277A27"/>
    <w:rsid w:val="0028641B"/>
    <w:rsid w:val="002B3E20"/>
    <w:rsid w:val="002D5D20"/>
    <w:rsid w:val="002D6541"/>
    <w:rsid w:val="00344C5B"/>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C4615"/>
    <w:rsid w:val="005F0F9B"/>
    <w:rsid w:val="006079CA"/>
    <w:rsid w:val="00636A0C"/>
    <w:rsid w:val="00650A26"/>
    <w:rsid w:val="0066627A"/>
    <w:rsid w:val="006F5CF9"/>
    <w:rsid w:val="007104A1"/>
    <w:rsid w:val="00711F18"/>
    <w:rsid w:val="00721DB7"/>
    <w:rsid w:val="007A055F"/>
    <w:rsid w:val="007A1525"/>
    <w:rsid w:val="007E03AF"/>
    <w:rsid w:val="00813249"/>
    <w:rsid w:val="00830206"/>
    <w:rsid w:val="008466F3"/>
    <w:rsid w:val="00850B1F"/>
    <w:rsid w:val="00890BD2"/>
    <w:rsid w:val="008E5038"/>
    <w:rsid w:val="008F77F5"/>
    <w:rsid w:val="00932D66"/>
    <w:rsid w:val="0094034C"/>
    <w:rsid w:val="00950F47"/>
    <w:rsid w:val="00973BA4"/>
    <w:rsid w:val="009D6EA3"/>
    <w:rsid w:val="009F325B"/>
    <w:rsid w:val="00A46B46"/>
    <w:rsid w:val="00A81892"/>
    <w:rsid w:val="00A871EA"/>
    <w:rsid w:val="00A94315"/>
    <w:rsid w:val="00AA3875"/>
    <w:rsid w:val="00B53307"/>
    <w:rsid w:val="00B823F3"/>
    <w:rsid w:val="00BA5D18"/>
    <w:rsid w:val="00BF7ACB"/>
    <w:rsid w:val="00C07C79"/>
    <w:rsid w:val="00C13854"/>
    <w:rsid w:val="00C16D1A"/>
    <w:rsid w:val="00C337CB"/>
    <w:rsid w:val="00C77350"/>
    <w:rsid w:val="00C8273D"/>
    <w:rsid w:val="00C9277E"/>
    <w:rsid w:val="00C94246"/>
    <w:rsid w:val="00CA1414"/>
    <w:rsid w:val="00CB632A"/>
    <w:rsid w:val="00D277B4"/>
    <w:rsid w:val="00D56B60"/>
    <w:rsid w:val="00D92ED8"/>
    <w:rsid w:val="00DA72F7"/>
    <w:rsid w:val="00DD73FF"/>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5415D57-D136-4C1D-B6FB-E976E2B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table" w:styleId="Tabellenraster">
    <w:name w:val="Table Grid"/>
    <w:basedOn w:val="NormaleTabelle"/>
    <w:rsid w:val="00DD7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42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settings" Target="settings.xml"/><Relationship Id="rId9" Type="http://schemas.openxmlformats.org/officeDocument/2006/relationships/hyperlink" Target="mailto:maya.mathias@cipra.org"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3CFE7-0678-4962-A606-6F135758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505</Words>
  <Characters>3188</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Maya MATHIAS</cp:lastModifiedBy>
  <cp:revision>5</cp:revision>
  <cp:lastPrinted>2011-04-15T14:05:00Z</cp:lastPrinted>
  <dcterms:created xsi:type="dcterms:W3CDTF">2023-08-23T17:02:00Z</dcterms:created>
  <dcterms:modified xsi:type="dcterms:W3CDTF">2023-08-23T17:20:00Z</dcterms:modified>
</cp:coreProperties>
</file>